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D0" w:rsidRDefault="00000AD0" w:rsidP="00000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AD0">
        <w:rPr>
          <w:rFonts w:ascii="Times New Roman" w:hAnsi="Times New Roman" w:cs="Times New Roman"/>
          <w:b/>
          <w:sz w:val="24"/>
          <w:szCs w:val="24"/>
        </w:rPr>
        <w:t>Объекты для проведения практических занятий</w:t>
      </w:r>
    </w:p>
    <w:p w:rsidR="00CE167F" w:rsidRPr="00CE167F" w:rsidRDefault="006A4F5A" w:rsidP="00CE1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</w:t>
      </w:r>
      <w:r w:rsidR="00CE167F" w:rsidRPr="00CE167F">
        <w:rPr>
          <w:rFonts w:ascii="Times New Roman" w:hAnsi="Times New Roman" w:cs="Times New Roman"/>
          <w:sz w:val="24"/>
          <w:szCs w:val="24"/>
        </w:rPr>
        <w:t xml:space="preserve"> проведения практических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67F" w:rsidRPr="00CE167F">
        <w:rPr>
          <w:rFonts w:ascii="Times New Roman" w:hAnsi="Times New Roman" w:cs="Times New Roman"/>
          <w:sz w:val="24"/>
          <w:szCs w:val="24"/>
        </w:rPr>
        <w:t>по адресу г. Казань, ул. Советская д. 29 и г. Казань, ул. Тополевая</w:t>
      </w:r>
      <w:proofErr w:type="gramStart"/>
      <w:r w:rsidR="00CE167F" w:rsidRPr="00CE16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E167F" w:rsidRPr="00CE167F">
        <w:rPr>
          <w:rFonts w:ascii="Times New Roman" w:hAnsi="Times New Roman" w:cs="Times New Roman"/>
          <w:sz w:val="24"/>
          <w:szCs w:val="24"/>
        </w:rPr>
        <w:t xml:space="preserve"> д. 9А.</w:t>
      </w:r>
    </w:p>
    <w:p w:rsidR="00000AD0" w:rsidRDefault="00000AD0" w:rsidP="00000AD0">
      <w:pPr>
        <w:jc w:val="both"/>
        <w:rPr>
          <w:rFonts w:ascii="Times New Roman" w:hAnsi="Times New Roman" w:cs="Times New Roman"/>
          <w:sz w:val="24"/>
          <w:szCs w:val="24"/>
        </w:rPr>
      </w:pPr>
      <w:r w:rsidRPr="00000AD0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 xml:space="preserve">ощадь групповых помещений: </w:t>
      </w:r>
      <w:r w:rsidR="00CE167F">
        <w:rPr>
          <w:rFonts w:ascii="Times New Roman" w:hAnsi="Times New Roman" w:cs="Times New Roman"/>
          <w:sz w:val="24"/>
          <w:szCs w:val="24"/>
        </w:rPr>
        <w:t>483, 5</w:t>
      </w:r>
    </w:p>
    <w:p w:rsidR="00000AD0" w:rsidRDefault="00CE167F" w:rsidP="00000AD0">
      <w:pPr>
        <w:jc w:val="both"/>
        <w:rPr>
          <w:rFonts w:ascii="Times New Roman" w:hAnsi="Times New Roman" w:cs="Times New Roman"/>
          <w:sz w:val="24"/>
          <w:szCs w:val="24"/>
        </w:rPr>
      </w:pPr>
      <w:r w:rsidRPr="00000AD0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>ощадь  к</w:t>
      </w:r>
      <w:r w:rsidR="00000AD0">
        <w:rPr>
          <w:rFonts w:ascii="Times New Roman" w:hAnsi="Times New Roman" w:cs="Times New Roman"/>
          <w:sz w:val="24"/>
          <w:szCs w:val="24"/>
        </w:rPr>
        <w:t>абинет татарского языка:</w:t>
      </w:r>
      <w:r>
        <w:rPr>
          <w:rFonts w:ascii="Times New Roman" w:hAnsi="Times New Roman" w:cs="Times New Roman"/>
          <w:sz w:val="24"/>
          <w:szCs w:val="24"/>
        </w:rPr>
        <w:t xml:space="preserve"> 24, 5</w:t>
      </w:r>
    </w:p>
    <w:p w:rsidR="00000AD0" w:rsidRDefault="00CE167F" w:rsidP="00000AD0">
      <w:pPr>
        <w:jc w:val="both"/>
        <w:rPr>
          <w:rFonts w:ascii="Times New Roman" w:hAnsi="Times New Roman" w:cs="Times New Roman"/>
          <w:sz w:val="24"/>
          <w:szCs w:val="24"/>
        </w:rPr>
      </w:pPr>
      <w:r w:rsidRPr="00000AD0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>ощадь м</w:t>
      </w:r>
      <w:r w:rsidR="00000AD0">
        <w:rPr>
          <w:rFonts w:ascii="Times New Roman" w:hAnsi="Times New Roman" w:cs="Times New Roman"/>
          <w:sz w:val="24"/>
          <w:szCs w:val="24"/>
        </w:rPr>
        <w:t>узыкальный зал:</w:t>
      </w:r>
      <w:r>
        <w:rPr>
          <w:rFonts w:ascii="Times New Roman" w:hAnsi="Times New Roman" w:cs="Times New Roman"/>
          <w:sz w:val="24"/>
          <w:szCs w:val="24"/>
        </w:rPr>
        <w:t xml:space="preserve"> 132, 0</w:t>
      </w:r>
    </w:p>
    <w:p w:rsidR="00000AD0" w:rsidRPr="00000AD0" w:rsidRDefault="00CE167F" w:rsidP="00000AD0">
      <w:pPr>
        <w:jc w:val="both"/>
        <w:rPr>
          <w:rFonts w:ascii="Times New Roman" w:hAnsi="Times New Roman" w:cs="Times New Roman"/>
          <w:sz w:val="24"/>
          <w:szCs w:val="24"/>
        </w:rPr>
      </w:pPr>
      <w:r w:rsidRPr="00000AD0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>ощадь с</w:t>
      </w:r>
      <w:r w:rsidR="00000AD0">
        <w:rPr>
          <w:rFonts w:ascii="Times New Roman" w:hAnsi="Times New Roman" w:cs="Times New Roman"/>
          <w:sz w:val="24"/>
          <w:szCs w:val="24"/>
        </w:rPr>
        <w:t>портивный зал:</w:t>
      </w:r>
      <w:r>
        <w:rPr>
          <w:rFonts w:ascii="Times New Roman" w:hAnsi="Times New Roman" w:cs="Times New Roman"/>
          <w:sz w:val="24"/>
          <w:szCs w:val="24"/>
        </w:rPr>
        <w:t xml:space="preserve"> 53, 4</w:t>
      </w:r>
    </w:p>
    <w:p w:rsidR="00000AD0" w:rsidRPr="00000AD0" w:rsidRDefault="00000AD0" w:rsidP="00000AD0">
      <w:pPr>
        <w:jc w:val="both"/>
        <w:rPr>
          <w:rFonts w:ascii="Times New Roman" w:hAnsi="Times New Roman" w:cs="Times New Roman"/>
          <w:sz w:val="24"/>
          <w:szCs w:val="24"/>
        </w:rPr>
      </w:pPr>
      <w:r w:rsidRPr="00000AD0">
        <w:rPr>
          <w:rFonts w:ascii="Times New Roman" w:hAnsi="Times New Roman" w:cs="Times New Roman"/>
          <w:sz w:val="24"/>
          <w:szCs w:val="24"/>
        </w:rPr>
        <w:t>Функциональное использование: 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00AD0">
        <w:rPr>
          <w:rFonts w:ascii="Times New Roman" w:hAnsi="Times New Roman" w:cs="Times New Roman"/>
          <w:sz w:val="24"/>
          <w:szCs w:val="24"/>
        </w:rPr>
        <w:t xml:space="preserve"> групповые ячейки с отдельными спальнями, раздевальные и буфетные отде</w:t>
      </w:r>
      <w:r w:rsidR="00CE167F">
        <w:rPr>
          <w:rFonts w:ascii="Times New Roman" w:hAnsi="Times New Roman" w:cs="Times New Roman"/>
          <w:sz w:val="24"/>
          <w:szCs w:val="24"/>
        </w:rPr>
        <w:t>льные во всех групповых ячейках.</w:t>
      </w:r>
      <w:r w:rsidRPr="00000AD0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в процессе организации различных видов детской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AD0">
        <w:rPr>
          <w:rFonts w:ascii="Times New Roman" w:hAnsi="Times New Roman" w:cs="Times New Roman"/>
          <w:sz w:val="24"/>
          <w:szCs w:val="24"/>
        </w:rPr>
        <w:t>(игровой, коммуникативной, трудовой, познавательно-исследовательской, продуктивной, музыкально-художественной, чтения). Групповые помещения оснащены игровой мебелью отвечающей гигиеническим и возрастным особенностям воспитанников.</w:t>
      </w:r>
      <w:r w:rsidR="00CE167F">
        <w:rPr>
          <w:rFonts w:ascii="Times New Roman" w:hAnsi="Times New Roman" w:cs="Times New Roman"/>
          <w:sz w:val="24"/>
          <w:szCs w:val="24"/>
        </w:rPr>
        <w:t xml:space="preserve"> Также присутствует музыкальный и спортивный залы, кабинет татарского языка.</w:t>
      </w:r>
    </w:p>
    <w:p w:rsidR="00000AD0" w:rsidRDefault="00000AD0" w:rsidP="00000AD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AD0">
        <w:rPr>
          <w:rFonts w:ascii="Times New Roman" w:hAnsi="Times New Roman" w:cs="Times New Roman"/>
          <w:sz w:val="24"/>
          <w:szCs w:val="24"/>
        </w:rPr>
        <w:t>Оборудование: столы и стулья по росту детей, игровые пособия (игры, игрушки), дидактические пособия (наглядно-демонстрационный материал-ноутбук,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информационные стенды,</w:t>
      </w:r>
      <w:r w:rsidR="00CE167F">
        <w:rPr>
          <w:rFonts w:ascii="Times New Roman" w:hAnsi="Times New Roman" w:cs="Times New Roman"/>
          <w:sz w:val="24"/>
          <w:szCs w:val="24"/>
        </w:rPr>
        <w:t xml:space="preserve"> проекторы, спортивный инвентарь.</w:t>
      </w:r>
      <w:proofErr w:type="gramEnd"/>
    </w:p>
    <w:p w:rsidR="006A4F5A" w:rsidRPr="00000AD0" w:rsidRDefault="006A4F5A" w:rsidP="00000A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B4" w:rsidRPr="00000AD0" w:rsidRDefault="005E48B4" w:rsidP="00000A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48B4" w:rsidRPr="00000AD0" w:rsidSect="005E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0AD0"/>
    <w:rsid w:val="00000AD0"/>
    <w:rsid w:val="005E48B4"/>
    <w:rsid w:val="006A4F5A"/>
    <w:rsid w:val="00CE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B4"/>
  </w:style>
  <w:style w:type="paragraph" w:styleId="1">
    <w:name w:val="heading 1"/>
    <w:basedOn w:val="a"/>
    <w:link w:val="10"/>
    <w:uiPriority w:val="9"/>
    <w:qFormat/>
    <w:rsid w:val="00000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2022-02-01T13:30:00Z</dcterms:created>
  <dcterms:modified xsi:type="dcterms:W3CDTF">2022-02-01T14:19:00Z</dcterms:modified>
</cp:coreProperties>
</file>